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96" w:rsidRDefault="00AB1606" w:rsidP="00B72F6A">
      <w:r>
        <w:rPr>
          <w:b/>
          <w:bCs/>
          <w:sz w:val="28"/>
          <w:szCs w:val="28"/>
        </w:rPr>
        <w:t>Nevada Department of Wildlife's Approach to Prevention and Containment of Dreissenid Mussels</w:t>
      </w:r>
      <w:r>
        <w:rPr>
          <w:b/>
          <w:bCs/>
          <w:sz w:val="28"/>
          <w:szCs w:val="28"/>
        </w:rPr>
        <w:br/>
      </w:r>
      <w:r>
        <w:rPr>
          <w:b/>
          <w:bCs/>
        </w:rPr>
        <w:br/>
        <w:t xml:space="preserve">Presenter's Name: </w:t>
      </w:r>
      <w:r>
        <w:t>Laura Megill</w:t>
      </w:r>
      <w:r>
        <w:br/>
      </w:r>
      <w:r>
        <w:rPr>
          <w:b/>
          <w:bCs/>
        </w:rPr>
        <w:t xml:space="preserve">Presenter's Company/Employer: </w:t>
      </w:r>
      <w:r>
        <w:t>Nevada Department of Wildlife</w:t>
      </w:r>
      <w:r>
        <w:br/>
      </w:r>
      <w:r>
        <w:rPr>
          <w:b/>
          <w:bCs/>
        </w:rPr>
        <w:t xml:space="preserve">Presenter's Title: </w:t>
      </w:r>
      <w:r>
        <w:t>Aquatic Invasive Species Coordinator</w:t>
      </w:r>
      <w:r>
        <w:br/>
      </w:r>
      <w:r>
        <w:rPr>
          <w:b/>
          <w:bCs/>
        </w:rPr>
        <w:t xml:space="preserve">Topic: </w:t>
      </w:r>
      <w:r>
        <w:t xml:space="preserve">Invasive species management - new and effective approaches </w:t>
      </w:r>
      <w:r>
        <w:br/>
      </w:r>
      <w:r>
        <w:rPr>
          <w:b/>
          <w:bCs/>
        </w:rPr>
        <w:t xml:space="preserve">Proposal Type: </w:t>
      </w:r>
      <w:r>
        <w:t>Individual Presentation</w:t>
      </w:r>
      <w:r>
        <w:br/>
      </w:r>
      <w:r>
        <w:rPr>
          <w:b/>
          <w:bCs/>
        </w:rPr>
        <w:br/>
        <w:t xml:space="preserve">Abstract: </w:t>
      </w:r>
      <w:r>
        <w:rPr>
          <w:b/>
          <w:bCs/>
        </w:rPr>
        <w:br/>
      </w:r>
      <w:r>
        <w:t>Nevada has been affected by a number of significant invasive species in recent decades, but none more devastating than the quagg</w:t>
      </w:r>
      <w:r>
        <w:t>a mussel (Dreissena rostriformis bugensis).  The 2007 discovery of quagga mussels in Lake Mead catapulted the west and Nevada into action.  Watercraft inspection programs have been the primary focus in containing regional mussel populations on the lower Co</w:t>
      </w:r>
      <w:r>
        <w:t>lorado River system and preventing their expansion throughout the State of Nevada.  With no viable eradication measures available, containment and prevention are our only options.  A brief overview of the watercraft inspection program will show case NDOW's</w:t>
      </w:r>
      <w:r>
        <w:t xml:space="preserve"> efforts to combat this prolific invader.</w:t>
      </w:r>
      <w:r>
        <w:br/>
      </w:r>
      <w:r>
        <w:rPr>
          <w:b/>
          <w:bCs/>
        </w:rPr>
        <w:br/>
      </w:r>
      <w:bookmarkStart w:id="0" w:name="_GoBack"/>
      <w:bookmarkEnd w:id="0"/>
    </w:p>
    <w:sectPr w:rsidR="001C2096"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06" w:rsidRDefault="00AB1606" w:rsidP="006E0FDA">
      <w:pPr>
        <w:spacing w:after="0" w:line="240" w:lineRule="auto"/>
      </w:pPr>
      <w:r>
        <w:separator/>
      </w:r>
    </w:p>
  </w:endnote>
  <w:endnote w:type="continuationSeparator" w:id="0">
    <w:p w:rsidR="00AB1606" w:rsidRDefault="00AB160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06" w:rsidRDefault="00AB1606" w:rsidP="006E0FDA">
      <w:pPr>
        <w:spacing w:after="0" w:line="240" w:lineRule="auto"/>
      </w:pPr>
      <w:r>
        <w:separator/>
      </w:r>
    </w:p>
  </w:footnote>
  <w:footnote w:type="continuationSeparator" w:id="0">
    <w:p w:rsidR="00AB1606" w:rsidRDefault="00AB160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1BD"/>
    <w:multiLevelType w:val="hybridMultilevel"/>
    <w:tmpl w:val="F1A026A4"/>
    <w:lvl w:ilvl="0" w:tplc="49937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8F737F"/>
    <w:multiLevelType w:val="hybridMultilevel"/>
    <w:tmpl w:val="3FA4F328"/>
    <w:lvl w:ilvl="0" w:tplc="82565825">
      <w:start w:val="1"/>
      <w:numFmt w:val="decimal"/>
      <w:lvlText w:val="%1."/>
      <w:lvlJc w:val="left"/>
      <w:pPr>
        <w:ind w:left="720" w:hanging="360"/>
      </w:pPr>
    </w:lvl>
    <w:lvl w:ilvl="1" w:tplc="82565825" w:tentative="1">
      <w:start w:val="1"/>
      <w:numFmt w:val="lowerLetter"/>
      <w:lvlText w:val="%2."/>
      <w:lvlJc w:val="left"/>
      <w:pPr>
        <w:ind w:left="1440" w:hanging="360"/>
      </w:pPr>
    </w:lvl>
    <w:lvl w:ilvl="2" w:tplc="82565825" w:tentative="1">
      <w:start w:val="1"/>
      <w:numFmt w:val="lowerRoman"/>
      <w:lvlText w:val="%3."/>
      <w:lvlJc w:val="right"/>
      <w:pPr>
        <w:ind w:left="2160" w:hanging="180"/>
      </w:pPr>
    </w:lvl>
    <w:lvl w:ilvl="3" w:tplc="82565825" w:tentative="1">
      <w:start w:val="1"/>
      <w:numFmt w:val="decimal"/>
      <w:lvlText w:val="%4."/>
      <w:lvlJc w:val="left"/>
      <w:pPr>
        <w:ind w:left="2880" w:hanging="360"/>
      </w:pPr>
    </w:lvl>
    <w:lvl w:ilvl="4" w:tplc="82565825" w:tentative="1">
      <w:start w:val="1"/>
      <w:numFmt w:val="lowerLetter"/>
      <w:lvlText w:val="%5."/>
      <w:lvlJc w:val="left"/>
      <w:pPr>
        <w:ind w:left="3600" w:hanging="360"/>
      </w:pPr>
    </w:lvl>
    <w:lvl w:ilvl="5" w:tplc="82565825" w:tentative="1">
      <w:start w:val="1"/>
      <w:numFmt w:val="lowerRoman"/>
      <w:lvlText w:val="%6."/>
      <w:lvlJc w:val="right"/>
      <w:pPr>
        <w:ind w:left="4320" w:hanging="180"/>
      </w:pPr>
    </w:lvl>
    <w:lvl w:ilvl="6" w:tplc="82565825" w:tentative="1">
      <w:start w:val="1"/>
      <w:numFmt w:val="decimal"/>
      <w:lvlText w:val="%7."/>
      <w:lvlJc w:val="left"/>
      <w:pPr>
        <w:ind w:left="5040" w:hanging="360"/>
      </w:pPr>
    </w:lvl>
    <w:lvl w:ilvl="7" w:tplc="82565825" w:tentative="1">
      <w:start w:val="1"/>
      <w:numFmt w:val="lowerLetter"/>
      <w:lvlText w:val="%8."/>
      <w:lvlJc w:val="left"/>
      <w:pPr>
        <w:ind w:left="5760" w:hanging="360"/>
      </w:pPr>
    </w:lvl>
    <w:lvl w:ilvl="8" w:tplc="82565825" w:tentative="1">
      <w:start w:val="1"/>
      <w:numFmt w:val="lowerRoman"/>
      <w:lvlText w:val="%9."/>
      <w:lvlJc w:val="right"/>
      <w:pPr>
        <w:ind w:left="6480"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1C2096"/>
    <w:rsid w:val="00361FF4"/>
    <w:rsid w:val="003B5299"/>
    <w:rsid w:val="00493A0C"/>
    <w:rsid w:val="004D6B48"/>
    <w:rsid w:val="00531A4E"/>
    <w:rsid w:val="00535F5A"/>
    <w:rsid w:val="00555F58"/>
    <w:rsid w:val="006E6663"/>
    <w:rsid w:val="008B3AC2"/>
    <w:rsid w:val="008F680D"/>
    <w:rsid w:val="00AB1606"/>
    <w:rsid w:val="00AC197E"/>
    <w:rsid w:val="00B21D59"/>
    <w:rsid w:val="00B72F6A"/>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860C"/>
  <w15:docId w15:val="{CD494325-850F-4A81-8D33-D136DA98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B5650-584E-4C78-A5F7-A6DFCE86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2020-07-22T17:36:00Z</dcterms:created>
  <dcterms:modified xsi:type="dcterms:W3CDTF">2020-07-22T17:36:00Z</dcterms:modified>
</cp:coreProperties>
</file>