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9B" w:rsidRDefault="00534FB5">
      <w:pPr>
        <w:rPr>
          <w:b/>
          <w:bCs/>
          <w:sz w:val="28"/>
          <w:szCs w:val="28"/>
        </w:rPr>
      </w:pPr>
      <w:r>
        <w:rPr>
          <w:b/>
          <w:bCs/>
          <w:sz w:val="28"/>
          <w:szCs w:val="28"/>
        </w:rPr>
        <w:t xml:space="preserve">Using patterns of genetic differentiation as the foundation for </w:t>
      </w:r>
    </w:p>
    <w:p w:rsidR="00EC436D" w:rsidRDefault="00534FB5" w:rsidP="00483F9B">
      <w:r>
        <w:rPr>
          <w:b/>
          <w:bCs/>
        </w:rPr>
        <w:br/>
        <w:t xml:space="preserve">Presenter's Name: </w:t>
      </w:r>
      <w:r>
        <w:t>Rob Massatti</w:t>
      </w:r>
      <w:r>
        <w:br/>
      </w:r>
      <w:r>
        <w:rPr>
          <w:b/>
          <w:bCs/>
        </w:rPr>
        <w:t xml:space="preserve">Presenter's Company/Employer: </w:t>
      </w:r>
      <w:r>
        <w:t>U.S. Geological Survey</w:t>
      </w:r>
      <w:r>
        <w:br/>
      </w:r>
      <w:r>
        <w:rPr>
          <w:b/>
          <w:bCs/>
        </w:rPr>
        <w:t xml:space="preserve">Presenter's Title: </w:t>
      </w:r>
      <w:r>
        <w:t>Research Ecologist</w:t>
      </w:r>
      <w:r>
        <w:br/>
      </w:r>
      <w:r>
        <w:rPr>
          <w:b/>
          <w:bCs/>
        </w:rPr>
        <w:t xml:space="preserve">Topic: </w:t>
      </w:r>
      <w:r>
        <w:t>Development and use of nati</w:t>
      </w:r>
      <w:r>
        <w:t>ve seed in natural areas management</w:t>
      </w:r>
      <w:r>
        <w:br/>
      </w:r>
      <w:r>
        <w:rPr>
          <w:b/>
          <w:bCs/>
        </w:rPr>
        <w:t xml:space="preserve">Proposal Type: </w:t>
      </w:r>
      <w:r>
        <w:t>Individual Presentation</w:t>
      </w:r>
      <w:r>
        <w:br/>
      </w:r>
      <w:r>
        <w:rPr>
          <w:b/>
          <w:bCs/>
        </w:rPr>
        <w:br/>
        <w:t xml:space="preserve">Abstract: </w:t>
      </w:r>
      <w:r>
        <w:rPr>
          <w:b/>
          <w:bCs/>
        </w:rPr>
        <w:br/>
      </w:r>
      <w:r>
        <w:t>Authors: R. Massatti[1], M.R. Jones[1], F.F. Kilkenny[2], &amp; D.E. Winkler[3]  [1]U.S. Geological Survey, Southwest Biological Science Center, Flagstaff, AZ 86001 USA [2]U</w:t>
      </w:r>
      <w:r>
        <w:t>.S.D.A. Forest Service Rocky Mountain Research Station, Boise, ID 83702 USA [3]U.S. Geological Survey, Southwest Biological Science Center, Moab, UT 84532 USA  Presenting author's email: rmassatti@usgs.gov  Abstract: As restoration needs for natural landsc</w:t>
      </w:r>
      <w:r>
        <w:t>apes increase due to higher frequency and/or intensity disturbances, the establishment of invasive species, and impacts resulting from climate change, considerable time and resources are being invested to guide the development and deployment of native plan</w:t>
      </w:r>
      <w:r>
        <w:t>t materials (NPMs) to improve restoration outcomes. For example, genetic sequence-based approaches are increasingly applied to restoration species to elucidate adaptation to environmental gradients, which can assist the development of seed transfer guideli</w:t>
      </w:r>
      <w:r>
        <w:t>nes. However, the underlying patterns of genetic diversity within such datasets may also provide important knowledge to guide the use and development of NPMs. For example, natural patterns of genetic differentiation (e.g., a species' genetically defined po</w:t>
      </w:r>
      <w:r>
        <w:t>pulations), which are increasingly recognized as an inherently valuable resource, would best be protected by explicitly using them to create regional seed transfer boundaries. In turn, such genetic differentiation-informed boundaries may help mitigate othe</w:t>
      </w:r>
      <w:r>
        <w:t>r issues that can impact restoration outcomes, such as outbreeding depression or the decay of interactions among species within a community and the subsequent loss of community resilience. Here, we detail a new method that utilizes species distribution mod</w:t>
      </w:r>
      <w:r>
        <w:t>els, landscape resistance analyses, and empirical patterns of genetic differentiation to estimate the geographic distribution of genetically defined populations for two species, Pseudoroegneria spicata (bluebunch wheatgrass) and Hilaria jamesii (James' gal</w:t>
      </w:r>
      <w:r>
        <w:t xml:space="preserve">leta grass). Furthermore, we use these boundaries to regionally constrain estimations of adaptation inferred either from common gardens (in the case of P. spicata) or from genetic sequencing data (in the case of H. jamesii). As such, we develop guidelines </w:t>
      </w:r>
      <w:r>
        <w:t>that can be used to minimize both genetic and adaptive differentiation during seed transfer or when selecting seed sources from which to generate new NPMs.</w:t>
      </w:r>
      <w:r>
        <w:br/>
      </w:r>
      <w:r>
        <w:rPr>
          <w:b/>
          <w:bCs/>
        </w:rPr>
        <w:br/>
      </w:r>
      <w:bookmarkStart w:id="0" w:name="_GoBack"/>
      <w:bookmarkEnd w:id="0"/>
    </w:p>
    <w:sectPr w:rsidR="00EC436D"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B5" w:rsidRDefault="00534FB5" w:rsidP="006E0FDA">
      <w:pPr>
        <w:spacing w:after="0" w:line="240" w:lineRule="auto"/>
      </w:pPr>
      <w:r>
        <w:separator/>
      </w:r>
    </w:p>
  </w:endnote>
  <w:endnote w:type="continuationSeparator" w:id="0">
    <w:p w:rsidR="00534FB5" w:rsidRDefault="00534FB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B5" w:rsidRDefault="00534FB5" w:rsidP="006E0FDA">
      <w:pPr>
        <w:spacing w:after="0" w:line="240" w:lineRule="auto"/>
      </w:pPr>
      <w:r>
        <w:separator/>
      </w:r>
    </w:p>
  </w:footnote>
  <w:footnote w:type="continuationSeparator" w:id="0">
    <w:p w:rsidR="00534FB5" w:rsidRDefault="00534FB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483B35"/>
    <w:multiLevelType w:val="hybridMultilevel"/>
    <w:tmpl w:val="669CEDB4"/>
    <w:lvl w:ilvl="0" w:tplc="73310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2893C53"/>
    <w:multiLevelType w:val="hybridMultilevel"/>
    <w:tmpl w:val="00BA36D4"/>
    <w:lvl w:ilvl="0" w:tplc="86909393">
      <w:start w:val="1"/>
      <w:numFmt w:val="decimal"/>
      <w:lvlText w:val="%1."/>
      <w:lvlJc w:val="left"/>
      <w:pPr>
        <w:ind w:left="720" w:hanging="360"/>
      </w:pPr>
    </w:lvl>
    <w:lvl w:ilvl="1" w:tplc="86909393" w:tentative="1">
      <w:start w:val="1"/>
      <w:numFmt w:val="lowerLetter"/>
      <w:lvlText w:val="%2."/>
      <w:lvlJc w:val="left"/>
      <w:pPr>
        <w:ind w:left="1440" w:hanging="360"/>
      </w:pPr>
    </w:lvl>
    <w:lvl w:ilvl="2" w:tplc="86909393" w:tentative="1">
      <w:start w:val="1"/>
      <w:numFmt w:val="lowerRoman"/>
      <w:lvlText w:val="%3."/>
      <w:lvlJc w:val="right"/>
      <w:pPr>
        <w:ind w:left="2160" w:hanging="180"/>
      </w:pPr>
    </w:lvl>
    <w:lvl w:ilvl="3" w:tplc="86909393" w:tentative="1">
      <w:start w:val="1"/>
      <w:numFmt w:val="decimal"/>
      <w:lvlText w:val="%4."/>
      <w:lvlJc w:val="left"/>
      <w:pPr>
        <w:ind w:left="2880" w:hanging="360"/>
      </w:pPr>
    </w:lvl>
    <w:lvl w:ilvl="4" w:tplc="86909393" w:tentative="1">
      <w:start w:val="1"/>
      <w:numFmt w:val="lowerLetter"/>
      <w:lvlText w:val="%5."/>
      <w:lvlJc w:val="left"/>
      <w:pPr>
        <w:ind w:left="3600" w:hanging="360"/>
      </w:pPr>
    </w:lvl>
    <w:lvl w:ilvl="5" w:tplc="86909393" w:tentative="1">
      <w:start w:val="1"/>
      <w:numFmt w:val="lowerRoman"/>
      <w:lvlText w:val="%6."/>
      <w:lvlJc w:val="right"/>
      <w:pPr>
        <w:ind w:left="4320" w:hanging="180"/>
      </w:pPr>
    </w:lvl>
    <w:lvl w:ilvl="6" w:tplc="86909393" w:tentative="1">
      <w:start w:val="1"/>
      <w:numFmt w:val="decimal"/>
      <w:lvlText w:val="%7."/>
      <w:lvlJc w:val="left"/>
      <w:pPr>
        <w:ind w:left="5040" w:hanging="360"/>
      </w:pPr>
    </w:lvl>
    <w:lvl w:ilvl="7" w:tplc="86909393" w:tentative="1">
      <w:start w:val="1"/>
      <w:numFmt w:val="lowerLetter"/>
      <w:lvlText w:val="%8."/>
      <w:lvlJc w:val="left"/>
      <w:pPr>
        <w:ind w:left="5760" w:hanging="360"/>
      </w:pPr>
    </w:lvl>
    <w:lvl w:ilvl="8" w:tplc="86909393"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83F9B"/>
    <w:rsid w:val="00493A0C"/>
    <w:rsid w:val="004D6B48"/>
    <w:rsid w:val="00531A4E"/>
    <w:rsid w:val="00534FB5"/>
    <w:rsid w:val="00535F5A"/>
    <w:rsid w:val="00555F58"/>
    <w:rsid w:val="006E6663"/>
    <w:rsid w:val="008B3AC2"/>
    <w:rsid w:val="008F680D"/>
    <w:rsid w:val="00AC197E"/>
    <w:rsid w:val="00B21D59"/>
    <w:rsid w:val="00BD419F"/>
    <w:rsid w:val="00DF064E"/>
    <w:rsid w:val="00EC436D"/>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0280"/>
  <w15:docId w15:val="{1DAC166E-170D-46E9-8965-399D0968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8760-01DE-463E-9FD7-4A682873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2020-07-22T17:15:00Z</dcterms:created>
  <dcterms:modified xsi:type="dcterms:W3CDTF">2020-07-22T17:15:00Z</dcterms:modified>
</cp:coreProperties>
</file>